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Prosedur Operasional Baku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7" w:right="76"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PENANGANAN KELUHAN PELANGGAN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Halaman ... dari ...</w:t>
            </w:r>
          </w:p>
        </w:tc>
      </w:tr>
      <w:tr>
        <w:trPr>
          <w:cantSplit w:val="0"/>
          <w:trHeight w:val="258"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Nomor .....</w:t>
            </w:r>
          </w:p>
        </w:tc>
      </w:tr>
      <w:tr>
        <w:trPr>
          <w:cantSplit w:val="0"/>
          <w:trHeight w:val="1033"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Departemen/Divisi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Bagian/Unit*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Seksi/Sub Divisi/Sub Bagian/Sub Unit*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7"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berlaku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806"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Disusun oleh (nama, jabatan, tanda tangan)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Diperiksa oleh (nama, jabatan, tanda tangan)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69" w:hanging="3.999999999999986"/>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Disetujui oleh (nama, jabatan, tanda tangan)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Mengganti** No.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0459"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51"/>
              </w:tabs>
              <w:spacing w:after="0" w:before="1" w:line="258" w:lineRule="auto"/>
              <w:ind w:left="550" w:right="0" w:hanging="363"/>
              <w:jc w:val="left"/>
              <w:rPr>
                <w:b w:val="1"/>
                <w:i w:val="0"/>
                <w:smallCaps w:val="0"/>
                <w:strike w:val="0"/>
                <w:color w:val="000000"/>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Tujuan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32"/>
              </w:tabs>
              <w:spacing w:after="0" w:before="0" w:line="240" w:lineRule="auto"/>
              <w:ind w:left="831" w:right="289" w:hanging="281"/>
              <w:jc w:val="left"/>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Standarisasi proses penanganan keluhan atas kualitas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yang berkaitan dengan</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produk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dan/atau berkaitan dengan distribusi</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w:t>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32"/>
              </w:tabs>
              <w:spacing w:after="0" w:before="0" w:line="240" w:lineRule="auto"/>
              <w:ind w:left="831" w:right="289" w:hanging="281"/>
              <w:jc w:val="left"/>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Meningkatkan kepuasan pelanggan terhadap produk maupun pelayanan yang diberikan oleh PBF</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32"/>
              </w:tabs>
              <w:spacing w:after="0" w:before="0" w:line="240" w:lineRule="auto"/>
              <w:ind w:left="831" w:right="289" w:hanging="281"/>
              <w:jc w:val="left"/>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Sebagai masukan untuk PBF dalam melakukan perbaikan yang berkelanjutan</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32"/>
              </w:tabs>
              <w:spacing w:after="0" w:before="0" w:line="240" w:lineRule="auto"/>
              <w:ind w:left="831" w:right="289" w:hanging="281"/>
              <w:jc w:val="left"/>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Mendukung</w:t>
              <w:tab/>
              <w:t xml:space="preserve">komitmen</w:t>
              <w:tab/>
              <w:t xml:space="preserve">Prinsipal</w:t>
              <w:tab/>
              <w:t xml:space="preserve">terhadap</w:t>
              <w:tab/>
              <w:t xml:space="preserve">pengadaan</w:t>
              <w:tab/>
              <w:t xml:space="preserve">produk</w:t>
              <w:tab/>
              <w:t xml:space="preserve">yang berkualitas dan menjamin keamanan penggunaannya.</w:t>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32"/>
              </w:tabs>
              <w:spacing w:after="0" w:before="0" w:line="240" w:lineRule="auto"/>
              <w:ind w:left="831" w:right="289" w:hanging="281"/>
              <w:jc w:val="left"/>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Memastikan bahwa penanganan keluhan atas kualitas produk sesuai dan tidak bertentangan dengan aturan Pemerintah atau Prinsipal.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51"/>
              </w:tabs>
              <w:spacing w:after="0" w:before="0" w:line="240" w:lineRule="auto"/>
              <w:ind w:left="550" w:right="0" w:hanging="363"/>
              <w:jc w:val="left"/>
              <w:rPr>
                <w:b w:val="1"/>
                <w:i w:val="0"/>
                <w:smallCaps w:val="0"/>
                <w:strike w:val="0"/>
                <w:color w:val="000000"/>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Ruang Lingkup</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31"/>
                <w:tab w:val="left" w:pos="2238"/>
                <w:tab w:val="left" w:pos="3797"/>
                <w:tab w:val="left" w:pos="4963"/>
                <w:tab w:val="left" w:pos="5670"/>
                <w:tab w:val="left" w:pos="7048"/>
                <w:tab w:val="left" w:pos="8108"/>
              </w:tabs>
              <w:spacing w:after="0" w:before="61" w:line="240" w:lineRule="auto"/>
              <w:ind w:left="550" w:right="291" w:firstLine="0"/>
              <w:jc w:val="both"/>
              <w:rPr>
                <w:rFonts w:ascii="Bookman Old Style" w:cs="Bookman Old Style" w:eastAsia="Bookman Old Style" w:hAnsi="Bookman Old Style"/>
                <w:b w:val="0"/>
                <w:i w:val="0"/>
                <w:smallCaps w:val="0"/>
                <w:strike w:val="0"/>
                <w:color w:val="000000"/>
                <w:sz w:val="32"/>
                <w:szCs w:val="3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Proses</w:t>
              <w:tab/>
              <w:t xml:space="preserve">dari</w:t>
              <w:tab/>
              <w:t xml:space="preserve">penerimaan</w:t>
              <w:tab/>
              <w:t xml:space="preserve">keluhan</w:t>
              <w:tab/>
              <w:t xml:space="preserve">dari</w:t>
              <w:tab/>
              <w:t xml:space="preserve">Pelanggan,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perbaikan</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w:t>
              <w:tab/>
              <w:t xml:space="preserve">sampai</w:t>
              <w:tab/>
              <w:t xml:space="preserve">kepada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tren analisis hasil keluhan pelanggan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51"/>
              </w:tabs>
              <w:spacing w:after="0" w:before="0" w:line="258" w:lineRule="auto"/>
              <w:ind w:left="550" w:right="0" w:hanging="363"/>
              <w:jc w:val="left"/>
              <w:rPr>
                <w:b w:val="1"/>
                <w:i w:val="0"/>
                <w:smallCaps w:val="0"/>
                <w:strike w:val="0"/>
                <w:color w:val="000000"/>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Tanggung Jawab</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 w:right="29"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Pimpinan dan APJ bertanggung jawab atas proses dan pelaksanaan penanganan keluhan produk dari pelanggan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Bookman Old Style" w:cs="Bookman Old Style" w:eastAsia="Bookman Old Style" w:hAnsi="Bookman Old Style"/>
                <w:b w:val="0"/>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51"/>
              </w:tabs>
              <w:spacing w:after="0" w:before="0" w:line="240" w:lineRule="auto"/>
              <w:ind w:left="550" w:right="0" w:hanging="363"/>
              <w:jc w:val="left"/>
              <w:rPr>
                <w:b w:val="1"/>
                <w:i w:val="0"/>
                <w:smallCaps w:val="0"/>
                <w:strike w:val="0"/>
                <w:color w:val="000000"/>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Prosedur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029"/>
              </w:tabs>
              <w:spacing w:after="0" w:before="0" w:line="240" w:lineRule="auto"/>
              <w:ind w:left="1028" w:right="0" w:hanging="553"/>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Penerimaan Keluhan Produk</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pos="1825"/>
              </w:tabs>
              <w:spacing w:after="0" w:before="0" w:line="240" w:lineRule="auto"/>
              <w:ind w:left="1824" w:right="290"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Keluhan Pelanggan produk disampaikan melalui </w:t>
            </w: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Customer Service</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Salesman PBF atau </w:t>
            </w: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Medical Representative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Prinsipal</w:t>
            </w:r>
          </w:p>
          <w:p w:rsidR="00000000" w:rsidDel="00000000" w:rsidP="00000000" w:rsidRDefault="00000000" w:rsidRPr="00000000" w14:paraId="0000003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pos="1825"/>
              </w:tabs>
              <w:spacing w:after="0" w:before="0" w:line="240" w:lineRule="auto"/>
              <w:ind w:left="1824" w:right="290" w:hanging="425"/>
              <w:jc w:val="both"/>
              <w:rPr/>
            </w:pP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Customer Service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akan mencatat dan input keluhan tersebut ke program </w:t>
            </w: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Complaint Handling on line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dan ke</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dalam Form Keluhan Pelanggan</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untuk ditindaklanjuti oleh Tim Sales terkait ke pihak Prinsipal</w:t>
            </w:r>
          </w:p>
          <w:p w:rsidR="00000000" w:rsidDel="00000000" w:rsidP="00000000" w:rsidRDefault="00000000" w:rsidRPr="00000000" w14:paraId="00000038">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pos="1825"/>
              </w:tabs>
              <w:spacing w:after="0" w:before="0" w:line="240" w:lineRule="auto"/>
              <w:ind w:left="1824" w:right="292"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Apabila melalui Salesman PBF, maka Salesman menyampaikan kepada Tim Sales untuk diteruskan kepada Pihak Prinsipal</w:t>
            </w:r>
          </w:p>
          <w:p w:rsidR="00000000" w:rsidDel="00000000" w:rsidP="00000000" w:rsidRDefault="00000000" w:rsidRPr="00000000" w14:paraId="0000003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pos="1825"/>
              </w:tabs>
              <w:spacing w:after="0" w:before="1" w:line="240" w:lineRule="auto"/>
              <w:ind w:left="1824" w:right="287"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Berdasarkan laporan keluhan tersebut, maka Med Rep Prinsipal akan mengisi Form Keluhan Kualitas Produk (lihat lampiran 1) yang mereka miliki untuk permohonan persetujuan sesuai tingkatan otoritas sebagai bahan penelitian lebih lanjut.</w:t>
            </w:r>
          </w:p>
        </w:tc>
      </w:tr>
    </w:tbl>
    <w:p w:rsidR="00000000" w:rsidDel="00000000" w:rsidP="00000000" w:rsidRDefault="00000000" w:rsidRPr="00000000" w14:paraId="0000003D">
      <w:pPr>
        <w:jc w:val="both"/>
        <w:rPr/>
        <w:sectPr>
          <w:headerReference r:id="rId6" w:type="default"/>
          <w:footerReference r:id="rId7" w:type="default"/>
          <w:pgSz w:h="16840" w:w="11910" w:orient="portrait"/>
          <w:pgMar w:bottom="1260" w:top="1260" w:left="1100" w:right="300" w:header="708" w:footer="1060"/>
          <w:pgNumType w:start="187"/>
        </w:sect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vertAlign w:val="baseline"/>
        </w:rPr>
      </w:pPr>
      <w:r w:rsidDel="00000000" w:rsidR="00000000" w:rsidRPr="00000000">
        <w:rPr>
          <w:rtl w:val="0"/>
        </w:rPr>
      </w:r>
    </w:p>
    <w:tbl>
      <w:tblPr>
        <w:tblStyle w:val="Table2"/>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Prosedur Operasional Baku</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7" w:right="76"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PENANGANAN KELUHAN PELANGGAN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Halaman ... dari ...</w:t>
            </w:r>
          </w:p>
        </w:tc>
      </w:tr>
      <w:tr>
        <w:trPr>
          <w:cantSplit w:val="0"/>
          <w:trHeight w:val="258"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Nomor .....</w:t>
            </w:r>
          </w:p>
        </w:tc>
      </w:tr>
      <w:tr>
        <w:trPr>
          <w:cantSplit w:val="0"/>
          <w:trHeight w:val="1033"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Departemen/Divisi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Bagian/Unit*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Seksi/Sub Divisi/Sub Bagian/Sub Unit*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7"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berlaku</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806"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Disusun oleh (nama, jabatan, tanda tangan)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Diperiksa oleh (nama, jabatan, tanda tangan)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69" w:hanging="3.999999999999986"/>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Disetujui oleh (nama, jabatan, tanda tangan)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Mengganti** No.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0459"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7"/>
                <w:szCs w:val="27"/>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4"/>
              </w:tabs>
              <w:spacing w:after="0" w:before="1" w:line="240" w:lineRule="auto"/>
              <w:ind w:left="843" w:right="0" w:hanging="438"/>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Penanganan Keluhan terkait Pelayanan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 w:right="593"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6A">
      <w:pPr>
        <w:rPr/>
        <w:sectPr>
          <w:type w:val="nextPage"/>
          <w:pgSz w:h="16840" w:w="11910" w:orient="portrait"/>
          <w:pgMar w:bottom="1260" w:top="1260" w:left="1100" w:right="300" w:header="708" w:footer="1060"/>
        </w:sect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vertAlign w:val="baseline"/>
        </w:rPr>
      </w:pPr>
      <w:r w:rsidDel="00000000" w:rsidR="00000000" w:rsidRPr="00000000">
        <w:rPr>
          <w:rtl w:val="0"/>
        </w:rPr>
      </w:r>
    </w:p>
    <w:tbl>
      <w:tblPr>
        <w:tblStyle w:val="Table3"/>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Prosedur Operasional Baku</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7" w:right="76"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PENANGANAN KELUHAN PELANGGAN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Halaman ... dari ...</w:t>
            </w:r>
          </w:p>
        </w:tc>
      </w:tr>
      <w:tr>
        <w:trPr>
          <w:cantSplit w:val="0"/>
          <w:trHeight w:val="258"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Nomor .....</w:t>
            </w:r>
          </w:p>
        </w:tc>
      </w:tr>
      <w:tr>
        <w:trPr>
          <w:cantSplit w:val="0"/>
          <w:trHeight w:val="1033"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Departemen/Divisi</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Bagian/Unit*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Seksi/Sub Divisi/Sub Bagian/Sub Unit*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7"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berlaku</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806"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Disusun oleh (nama, jabatan, tanda tangan)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Diperiksa oleh (nama, jabatan, tanda tangan)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69" w:hanging="3.999999999999986"/>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Disetujui oleh (nama, jabatan, tanda tangan)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Mengganti** No.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0459"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57"/>
              </w:tabs>
              <w:spacing w:after="0" w:before="1" w:line="258" w:lineRule="auto"/>
              <w:ind w:left="0" w:right="0" w:firstLine="0"/>
              <w:jc w:val="both"/>
              <w:rPr>
                <w:rFonts w:ascii="Bookman Old Style" w:cs="Bookman Old Style" w:eastAsia="Bookman Old Style" w:hAnsi="Bookman Old Style"/>
                <w:b w:val="0"/>
                <w:i w:val="0"/>
                <w:smallCaps w:val="0"/>
                <w:strike w:val="1"/>
                <w:color w:val="000000"/>
                <w:sz w:val="22"/>
                <w:szCs w:val="22"/>
                <w:u w:val="none"/>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42"/>
              </w:tabs>
              <w:spacing w:after="0" w:before="0" w:line="258" w:lineRule="auto"/>
              <w:ind w:left="1541" w:right="0" w:hanging="285.99999999999994"/>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Keluhan Pelanggan produk disampaikan melalui </w:t>
            </w: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Customer Service</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Salesman PBF atau </w:t>
            </w: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Medical Representative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Prinsipal</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w:t>
            </w:r>
          </w:p>
          <w:p w:rsidR="00000000" w:rsidDel="00000000" w:rsidP="00000000" w:rsidRDefault="00000000" w:rsidRPr="00000000" w14:paraId="0000009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42"/>
              </w:tabs>
              <w:spacing w:after="0" w:before="0" w:line="258" w:lineRule="auto"/>
              <w:ind w:left="1541" w:right="0" w:hanging="285.99999999999994"/>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Customer Service menerima keluhan dan kemudian dicatat </w:t>
            </w: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dalam Form Keluhan Pelanggan</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42"/>
              </w:tabs>
              <w:spacing w:after="0" w:before="1" w:line="258" w:lineRule="auto"/>
              <w:ind w:left="1541" w:right="0" w:hanging="285.99999999999994"/>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Atasan langsung (minimal supervisor) melakukan analisa keluhan</w:t>
            </w:r>
          </w:p>
          <w:p w:rsidR="00000000" w:rsidDel="00000000" w:rsidP="00000000" w:rsidRDefault="00000000" w:rsidRPr="00000000" w14:paraId="0000009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287" w:hanging="285.99999999999994"/>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Membuat tindakan koreksi dan konfirmasi ke pelanggan dalam batas waktu 3 x 24 jam</w:t>
            </w:r>
          </w:p>
          <w:p w:rsidR="00000000" w:rsidDel="00000000" w:rsidP="00000000" w:rsidRDefault="00000000" w:rsidRPr="00000000" w14:paraId="0000009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42"/>
              </w:tabs>
              <w:spacing w:after="0" w:before="1" w:line="240" w:lineRule="auto"/>
              <w:ind w:left="1541" w:right="297" w:hanging="285.99999999999994"/>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Tindakan preventif (minimal supervisor) diformulasikan pada setiap akhir minggu.</w:t>
            </w:r>
          </w:p>
          <w:p w:rsidR="00000000" w:rsidDel="00000000" w:rsidP="00000000" w:rsidRDefault="00000000" w:rsidRPr="00000000" w14:paraId="0000009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293" w:hanging="285.99999999999994"/>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Atasan yang lebih tinggi lagi memeriksa dan memverifikasi penyelesaian keluhan dari point 4 dan disampaikan kepada bagian terkait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293"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4"/>
              </w:tabs>
              <w:spacing w:after="0" w:before="1" w:line="240" w:lineRule="auto"/>
              <w:ind w:left="843" w:right="0" w:hanging="438"/>
              <w:jc w:val="both"/>
              <w:rPr>
                <w:b w:val="0"/>
                <w:i w:val="0"/>
                <w:smallCaps w:val="0"/>
                <w:strike w:val="0"/>
                <w:color w:val="000000"/>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Melaksanakan Trend Analisis Keluhan Pelanggan</w:t>
            </w:r>
          </w:p>
          <w:p w:rsidR="00000000" w:rsidDel="00000000" w:rsidP="00000000" w:rsidRDefault="00000000" w:rsidRPr="00000000" w14:paraId="0000009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4"/>
              </w:tabs>
              <w:spacing w:after="0" w:before="1" w:line="240" w:lineRule="auto"/>
              <w:ind w:left="1194" w:right="0" w:hanging="360"/>
              <w:jc w:val="both"/>
              <w:rPr>
                <w:rFonts w:ascii="Bookman Old Style" w:cs="Bookman Old Style" w:eastAsia="Bookman Old Style" w:hAnsi="Bookman Old Style"/>
                <w:b w:val="0"/>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APJ melakukan tren analisis terhadap data keluhan pelanggan yang telah dikelompokkan sesuai dengan jenis keluhannya oleh Customer Service</w:t>
            </w:r>
          </w:p>
          <w:p w:rsidR="00000000" w:rsidDel="00000000" w:rsidP="00000000" w:rsidRDefault="00000000" w:rsidRPr="00000000" w14:paraId="000000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4"/>
              </w:tabs>
              <w:spacing w:after="0" w:before="1" w:line="240" w:lineRule="auto"/>
              <w:ind w:left="1194" w:right="0" w:hanging="360"/>
              <w:jc w:val="both"/>
              <w:rPr>
                <w:rFonts w:ascii="Bookman Old Style" w:cs="Bookman Old Style" w:eastAsia="Bookman Old Style" w:hAnsi="Bookman Old Style"/>
                <w:b w:val="0"/>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Laporan tren analisis dilakukan secara berkala setiap triwulan yang disetujui oleh pimpinan</w:t>
            </w:r>
          </w:p>
          <w:p w:rsidR="00000000" w:rsidDel="00000000" w:rsidP="00000000" w:rsidRDefault="00000000" w:rsidRPr="00000000" w14:paraId="000000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4"/>
              </w:tabs>
              <w:spacing w:after="0" w:before="1" w:line="240" w:lineRule="auto"/>
              <w:ind w:left="1194" w:right="0" w:hanging="360"/>
              <w:jc w:val="both"/>
              <w:rPr>
                <w:rFonts w:ascii="Bookman Old Style" w:cs="Bookman Old Style" w:eastAsia="Bookman Old Style" w:hAnsi="Bookman Old Style"/>
                <w:b w:val="0"/>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Seluruh data hasil pencatatan keluhan beserta laporan tren analisis didokumentasikan dengan tertib</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4"/>
              </w:tabs>
              <w:spacing w:after="0" w:before="1" w:line="240" w:lineRule="auto"/>
              <w:ind w:left="1194" w:right="0" w:firstLine="0"/>
              <w:jc w:val="both"/>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A0">
      <w:pPr>
        <w:jc w:val="both"/>
        <w:rPr/>
        <w:sectPr>
          <w:type w:val="nextPage"/>
          <w:pgSz w:h="16840" w:w="11910" w:orient="portrait"/>
          <w:pgMar w:bottom="1260" w:top="1260" w:left="1100" w:right="300" w:header="708" w:footer="1060"/>
        </w:sect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vertAlign w:val="baseline"/>
        </w:rPr>
      </w:pPr>
      <w:r w:rsidDel="00000000" w:rsidR="00000000" w:rsidRPr="00000000">
        <w:rPr>
          <w:rtl w:val="0"/>
        </w:rPr>
      </w:r>
    </w:p>
    <w:tbl>
      <w:tblPr>
        <w:tblStyle w:val="Table4"/>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Prosedur Operasional Baku</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7" w:right="76"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PENANGANAN KELUHAN PELANGGAN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Halaman ... dari ...</w:t>
            </w:r>
          </w:p>
        </w:tc>
      </w:tr>
      <w:tr>
        <w:trPr>
          <w:cantSplit w:val="0"/>
          <w:trHeight w:val="258"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Nomor .....</w:t>
            </w:r>
          </w:p>
        </w:tc>
      </w:tr>
      <w:tr>
        <w:trPr>
          <w:cantSplit w:val="0"/>
          <w:trHeight w:val="1033"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Departemen/Divisi</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Bagian/Unit*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Seksi/Sub Divisi/Sub Bagian/Sub Unit*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7"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berlaku</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806"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Disusun oleh (nama, jabatan, tanda tangan)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Diperiksa oleh (nama, jabatan, tanda tangan)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69" w:hanging="3.999999999999986"/>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Disetujui oleh (nama, jabatan, tanda tangan)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Mengganti** No.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0459"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3" w:right="0" w:firstLine="0"/>
              <w:jc w:val="left"/>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Lampiran 1</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70"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FORMULIR PENGAMBILAN BARANG SAMPEL KELUHAN PRODUK</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66"/>
              </w:tabs>
              <w:spacing w:after="0" w:before="0" w:line="240" w:lineRule="auto"/>
              <w:ind w:left="2002" w:right="2169"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 (nama Prinsipal) No. :</w:t>
              <w:tab/>
              <w:t xml:space="preserve">(no.urut</w:t>
            </w:r>
            <w:r w:rsidDel="00000000" w:rsidR="00000000" w:rsidRPr="00000000">
              <w:rPr>
                <w:rFonts w:ascii="Bookman Old Style" w:cs="Bookman Old Style" w:eastAsia="Bookman Old Style" w:hAnsi="Bookman Old Style"/>
                <w:b w:val="1"/>
                <w:i w:val="0"/>
                <w:smallCaps w:val="0"/>
                <w:strike w:val="0"/>
                <w:color w:val="000000"/>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06"/>
              </w:tabs>
              <w:spacing w:after="0" w:before="212"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pengambilan</w:t>
              <w:tab/>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Nama pengambil /Divisi/Area :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77"/>
              </w:tabs>
              <w:spacing w:after="0" w:before="0"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Barang yang diambil</w:t>
              <w:tab/>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00"/>
              </w:tabs>
              <w:spacing w:after="0" w:before="0"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 Batch</w:t>
              <w:tab/>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48"/>
                <w:tab w:val="left" w:pos="3828"/>
              </w:tabs>
              <w:spacing w:after="0" w:before="0"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Jumlah</w:t>
              <w:tab/>
              <w:t xml:space="preserve">:</w:t>
              <w:tab/>
              <w:t xml:space="preserv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94"/>
                <w:tab w:val="left" w:pos="3775"/>
              </w:tabs>
              <w:spacing w:after="0" w:before="0" w:line="258"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Keluhan produk</w:t>
              <w:tab/>
              <w:t xml:space="preserve">:</w:t>
              <w:tab/>
              <w:t xml:space="preserv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23"/>
              </w:tabs>
              <w:spacing w:after="0" w:before="0"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Diambil dari</w:t>
              <w:tab/>
              <w:t xml:space="preser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23" w:right="0" w:firstLine="0"/>
              <w:jc w:val="left"/>
              <w:rPr>
                <w:rFonts w:ascii="Bookman Old Style" w:cs="Bookman Old Style" w:eastAsia="Bookman Old Style" w:hAnsi="Bookman Old Style"/>
                <w:b w:val="0"/>
                <w:i w:val="1"/>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vertAlign w:val="baseline"/>
                <w:rtl w:val="0"/>
              </w:rPr>
              <w:t xml:space="preserve">(Nama Apotik/ Dokter/Pasien / dll.)</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03"/>
                <w:tab w:val="left" w:pos="5566"/>
              </w:tabs>
              <w:spacing w:after="0" w:before="8" w:line="240" w:lineRule="auto"/>
              <w:ind w:left="123" w:right="31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Dengan pengambilan sample ini akan dipergunakan untuk penggantian barang : Penyerahan barang</w:t>
              <w:tab/>
              <w:t xml:space="preserve">:</w:t>
              <w:tab/>
              <w:t xml:space="preserve">Mengetahui:</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9"/>
                <w:szCs w:val="29"/>
                <w:u w:val="none"/>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63"/>
                <w:tab w:val="left" w:pos="6216"/>
              </w:tabs>
              <w:spacing w:after="0" w:before="0" w:line="297" w:lineRule="auto"/>
              <w:ind w:left="480" w:right="1393" w:hanging="358"/>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tab/>
              <w:t xml:space="preserve">(…………………………….) Tanda tangan dan stempel</w:t>
              <w:tab/>
              <w:tab/>
              <w:t xml:space="preserve">PT xxxx</w:t>
            </w:r>
          </w:p>
        </w:tc>
      </w:tr>
    </w:tbl>
    <w:p w:rsidR="00000000" w:rsidDel="00000000" w:rsidP="00000000" w:rsidRDefault="00000000" w:rsidRPr="00000000" w14:paraId="000000E5">
      <w:pPr>
        <w:spacing w:line="297" w:lineRule="auto"/>
        <w:rPr/>
        <w:sectPr>
          <w:headerReference r:id="rId8" w:type="default"/>
          <w:footerReference r:id="rId9" w:type="default"/>
          <w:type w:val="nextPage"/>
          <w:pgSz w:h="16840" w:w="11910" w:orient="portrait"/>
          <w:pgMar w:bottom="1260" w:top="1260" w:left="1100" w:right="300" w:header="708" w:footer="1060"/>
        </w:sect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vertAlign w:val="baseline"/>
        </w:rPr>
      </w:pPr>
      <w:r w:rsidDel="00000000" w:rsidR="00000000" w:rsidRPr="00000000">
        <w:rPr>
          <w:rtl w:val="0"/>
        </w:rPr>
      </w:r>
    </w:p>
    <w:tbl>
      <w:tblPr>
        <w:tblStyle w:val="Table5"/>
        <w:tblW w:w="76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1"/>
        <w:gridCol w:w="1414"/>
        <w:gridCol w:w="1421"/>
        <w:gridCol w:w="4059"/>
        <w:tblGridChange w:id="0">
          <w:tblGrid>
            <w:gridCol w:w="761"/>
            <w:gridCol w:w="1414"/>
            <w:gridCol w:w="1421"/>
            <w:gridCol w:w="4059"/>
          </w:tblGrid>
        </w:tblGridChange>
      </w:tblGrid>
      <w:tr>
        <w:trPr>
          <w:cantSplit w:val="0"/>
          <w:trHeight w:val="256"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87" w:right="77"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Versi</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Nomor</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289"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38"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Alasan Perubahan</w:t>
            </w:r>
          </w:p>
        </w:tc>
      </w:tr>
      <w:tr>
        <w:trPr>
          <w:cantSplit w:val="0"/>
          <w:trHeight w:val="258"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6" w:lineRule="auto"/>
              <w:ind w:left="8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1.</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Xxxxx</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6" w:lineRule="auto"/>
              <w:ind w:left="106"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Baru</w:t>
            </w:r>
          </w:p>
        </w:tc>
      </w:tr>
      <w:tr>
        <w:trPr>
          <w:cantSplit w:val="0"/>
          <w:trHeight w:val="337" w:hRule="atLeast"/>
          <w:tblHeader w:val="0"/>
        </w:trPr>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9" w:lineRule="auto"/>
              <w:ind w:left="8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2.</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Yyyyy</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9" w:lineRule="auto"/>
              <w:ind w:left="106"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Tambahan ..............................</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vertAlign w:val="baseline"/>
        </w:rPr>
      </w:pPr>
      <w:r w:rsidDel="00000000" w:rsidR="00000000" w:rsidRPr="00000000">
        <w:rPr>
          <w:rtl w:val="0"/>
        </w:rPr>
      </w:r>
    </w:p>
    <w:tbl>
      <w:tblPr>
        <w:tblStyle w:val="Table6"/>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Prosedur Operasional Baku</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7" w:right="76" w:firstLine="0"/>
              <w:jc w:val="center"/>
              <w:rPr>
                <w:rFonts w:ascii="Bookman Old Style" w:cs="Bookman Old Style" w:eastAsia="Bookman Old Style" w:hAnsi="Bookman Old Style"/>
                <w:b w:val="1"/>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PENANGANAN KELUHAN PELANGGAN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Halaman ... dari ...</w:t>
            </w:r>
          </w:p>
        </w:tc>
      </w:tr>
      <w:tr>
        <w:trPr>
          <w:cantSplit w:val="0"/>
          <w:trHeight w:val="258"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Nomor .....</w:t>
            </w:r>
          </w:p>
        </w:tc>
      </w:tr>
      <w:tr>
        <w:trPr>
          <w:cantSplit w:val="0"/>
          <w:trHeight w:val="1033"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Departemen/Divisi</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 Bagian/Unit*</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0"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Seksi/Sub Divisi/Sub Bagian/Sub Unit*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7"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 berlaku</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1806"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Disusun oleh (nama, jabatan, tanda tangan)</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5"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Diperiksa oleh (nama, jabatan, tanda tangan)</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1"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69" w:hanging="3.999999999999986"/>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Disetujui oleh (nama, jabatan, tanda tangan)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Mengganti** No.</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Tanggal</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vertAlign w:val="baseline"/>
                <w:rtl w:val="0"/>
              </w:rPr>
              <w:t xml:space="preserve">............................</w:t>
            </w:r>
          </w:p>
        </w:tc>
      </w:tr>
      <w:tr>
        <w:trPr>
          <w:cantSplit w:val="0"/>
          <w:trHeight w:val="9903" w:hRule="atLeast"/>
          <w:tblHeader w:val="0"/>
        </w:trPr>
        <w:tc>
          <w:tcPr>
            <w:gridSpan w:val="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93"/>
              </w:tabs>
              <w:spacing w:after="0" w:before="1" w:line="240" w:lineRule="auto"/>
              <w:ind w:left="992" w:right="0" w:hanging="373"/>
              <w:jc w:val="left"/>
              <w:rPr>
                <w:b w:val="1"/>
                <w:i w:val="0"/>
                <w:smallCaps w:val="0"/>
                <w:strike w:val="0"/>
                <w:color w:val="000000"/>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Dokumen</w:t>
            </w:r>
            <w:r w:rsidDel="00000000" w:rsidR="00000000" w:rsidRPr="00000000">
              <w:rPr>
                <w:b w:val="1"/>
                <w:rtl w:val="0"/>
              </w:rPr>
              <w:t xml:space="preserve"> Rujukan</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Bookman Old Style" w:cs="Bookman Old Style" w:eastAsia="Bookman Old Style" w:hAnsi="Bookman Old Style"/>
                <w:b w:val="0"/>
                <w:i w:val="0"/>
                <w:smallCaps w:val="0"/>
                <w:strike w:val="0"/>
                <w:color w:val="000000"/>
                <w:sz w:val="33"/>
                <w:szCs w:val="33"/>
                <w:u w:val="none"/>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40" w:lineRule="auto"/>
              <w:ind w:left="992" w:right="0" w:hanging="373"/>
              <w:jc w:val="left"/>
              <w:rPr>
                <w:b w:val="1"/>
                <w:i w:val="0"/>
                <w:smallCaps w:val="0"/>
                <w:strike w:val="0"/>
                <w:color w:val="000000"/>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Riwayat Perubahan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Bookman Old Style" w:cs="Bookman Old Style" w:eastAsia="Bookman Old Style" w:hAnsi="Bookman Old Style"/>
                <w:b w:val="0"/>
                <w:i w:val="0"/>
                <w:smallCaps w:val="0"/>
                <w:strike w:val="0"/>
                <w:color w:val="000000"/>
                <w:sz w:val="36"/>
                <w:szCs w:val="36"/>
                <w:u w:val="none"/>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225" w:firstLine="0"/>
              <w:jc w:val="left"/>
              <w:rPr>
                <w:rFonts w:ascii="Bookman Old Style" w:cs="Bookman Old Style" w:eastAsia="Bookman Old Style" w:hAnsi="Bookman Old Style"/>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125">
      <w:pPr>
        <w:pStyle w:val="Heading1"/>
        <w:spacing w:before="73" w:lineRule="auto"/>
        <w:ind w:left="0" w:right="1144" w:firstLine="0"/>
        <w:rPr/>
      </w:pPr>
      <w:r w:rsidDel="00000000" w:rsidR="00000000" w:rsidRPr="00000000">
        <w:rPr>
          <w:rtl w:val="0"/>
        </w:rPr>
      </w:r>
    </w:p>
    <w:sectPr>
      <w:headerReference r:id="rId10" w:type="default"/>
      <w:footerReference r:id="rId11" w:type="default"/>
      <w:type w:val="nextPage"/>
      <w:pgSz w:h="16840" w:w="11910" w:orient="portrait"/>
      <w:pgMar w:bottom="1260" w:top="1180" w:left="1100" w:right="300" w:header="0" w:footer="1060"/>
      <w:pgNumType w:start="2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9867900</wp:posOffset>
              </wp:positionV>
              <wp:extent cx="314960" cy="203835"/>
              <wp:effectExtent b="0" l="0" r="0" t="0"/>
              <wp:wrapNone/>
              <wp:docPr id="2" name=""/>
              <a:graphic>
                <a:graphicData uri="http://schemas.microsoft.com/office/word/2010/wordprocessingShape">
                  <wps:wsp>
                    <wps:cNvSpPr/>
                    <wps:cNvPr id="3" name="Shape 3"/>
                    <wps:spPr>
                      <a:xfrm>
                        <a:off x="5193283" y="3682845"/>
                        <a:ext cx="305435"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189</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9867900</wp:posOffset>
              </wp:positionV>
              <wp:extent cx="314960" cy="2038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4960" cy="2038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2857500</wp:posOffset>
              </wp:positionH>
              <wp:positionV relativeFrom="paragraph">
                <wp:posOffset>9867900</wp:posOffset>
              </wp:positionV>
              <wp:extent cx="264160" cy="203835"/>
              <wp:effectExtent b="0" l="0" r="0" t="0"/>
              <wp:wrapNone/>
              <wp:docPr id="3" name=""/>
              <a:graphic>
                <a:graphicData uri="http://schemas.microsoft.com/office/word/2010/wordprocessingShape">
                  <wps:wsp>
                    <wps:cNvSpPr/>
                    <wps:cNvPr id="4" name="Shape 4"/>
                    <wps:spPr>
                      <a:xfrm>
                        <a:off x="5218683" y="3682845"/>
                        <a:ext cx="254635" cy="194310"/>
                      </a:xfrm>
                      <a:prstGeom prst="rect">
                        <a:avLst/>
                      </a:prstGeom>
                      <a:noFill/>
                      <a:ln>
                        <a:noFill/>
                      </a:ln>
                    </wps:spPr>
                    <wps:txbx>
                      <w:txbxContent>
                        <w:p w:rsidR="00000000" w:rsidDel="00000000" w:rsidP="00000000" w:rsidRDefault="00000000" w:rsidRPr="00000000">
                          <w:pPr>
                            <w:spacing w:after="0" w:before="10"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190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2857500</wp:posOffset>
              </wp:positionH>
              <wp:positionV relativeFrom="paragraph">
                <wp:posOffset>9867900</wp:posOffset>
              </wp:positionV>
              <wp:extent cx="264160" cy="20383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4160" cy="2038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2921000</wp:posOffset>
              </wp:positionH>
              <wp:positionV relativeFrom="paragraph">
                <wp:posOffset>9588500</wp:posOffset>
              </wp:positionV>
              <wp:extent cx="318135" cy="187325"/>
              <wp:effectExtent b="0" l="0" r="0" t="0"/>
              <wp:wrapNone/>
              <wp:docPr id="1" name=""/>
              <a:graphic>
                <a:graphicData uri="http://schemas.microsoft.com/office/word/2010/wordprocessingShape">
                  <wps:wsp>
                    <wps:cNvSpPr/>
                    <wps:cNvPr id="2" name="Shape 2"/>
                    <wps:spPr>
                      <a:xfrm>
                        <a:off x="5191695" y="3691100"/>
                        <a:ext cx="308610" cy="177800"/>
                      </a:xfrm>
                      <a:prstGeom prst="rect">
                        <a:avLst/>
                      </a:prstGeom>
                      <a:noFill/>
                      <a:ln>
                        <a:noFill/>
                      </a:ln>
                    </wps:spPr>
                    <wps:txbx>
                      <w:txbxContent>
                        <w:p w:rsidR="00000000" w:rsidDel="00000000" w:rsidP="00000000" w:rsidRDefault="00000000" w:rsidRPr="00000000">
                          <w:pPr>
                            <w:spacing w:after="0" w:before="0" w:line="264.0000057220459"/>
                            <w:ind w:left="6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324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2921000</wp:posOffset>
              </wp:positionH>
              <wp:positionV relativeFrom="paragraph">
                <wp:posOffset>9588500</wp:posOffset>
              </wp:positionV>
              <wp:extent cx="318135" cy="187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813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1911667</wp:posOffset>
              </wp:positionH>
              <wp:positionV relativeFrom="page">
                <wp:posOffset>432118</wp:posOffset>
              </wp:positionV>
              <wp:extent cx="3568700" cy="393700"/>
              <wp:effectExtent b="0" l="0" r="0" t="0"/>
              <wp:wrapNone/>
              <wp:docPr id="4" name=""/>
              <a:graphic>
                <a:graphicData uri="http://schemas.microsoft.com/office/word/2010/wordprocessingShape">
                  <wps:wsp>
                    <wps:cNvSpPr/>
                    <wps:cNvPr id="5" name="Shape 5"/>
                    <wps:spPr>
                      <a:xfrm>
                        <a:off x="3566413" y="3587913"/>
                        <a:ext cx="3559175" cy="384175"/>
                      </a:xfrm>
                      <a:prstGeom prst="rect">
                        <a:avLst/>
                      </a:prstGeom>
                      <a:noFill/>
                      <a:ln>
                        <a:noFill/>
                      </a:ln>
                    </wps:spPr>
                    <wps:txbx>
                      <w:txbxContent>
                        <w:p w:rsidR="00000000" w:rsidDel="00000000" w:rsidP="00000000" w:rsidRDefault="00000000" w:rsidRPr="00000000">
                          <w:pPr>
                            <w:spacing w:after="0" w:before="18.99999976158142" w:line="240"/>
                            <w:ind w:left="3.0000001192092896"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000000"/>
                              <w:sz w:val="24"/>
                              <w:vertAlign w:val="baseline"/>
                            </w:rPr>
                            <w:t xml:space="preserve">Lampiran 6.1</w:t>
                          </w:r>
                        </w:p>
                        <w:p w:rsidR="00000000" w:rsidDel="00000000" w:rsidP="00000000" w:rsidRDefault="00000000" w:rsidRPr="00000000">
                          <w:pPr>
                            <w:spacing w:after="0" w:before="2.0000000298023224"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000000"/>
                              <w:sz w:val="24"/>
                              <w:vertAlign w:val="baseline"/>
                            </w:rPr>
                          </w:r>
                          <w:r w:rsidDel="00000000" w:rsidR="00000000" w:rsidRPr="00000000">
                            <w:rPr>
                              <w:rFonts w:ascii="Bookman Old Style" w:cs="Bookman Old Style" w:eastAsia="Bookman Old Style" w:hAnsi="Bookman Old Style"/>
                              <w:b w:val="1"/>
                              <w:i w:val="0"/>
                              <w:smallCaps w:val="0"/>
                              <w:strike w:val="0"/>
                              <w:color w:val="000000"/>
                              <w:sz w:val="24"/>
                              <w:vertAlign w:val="baseline"/>
                            </w:rPr>
                            <w:t xml:space="preserve">Contoh POB Penanganan Keluhan Pelanggan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1911667</wp:posOffset>
              </wp:positionH>
              <wp:positionV relativeFrom="page">
                <wp:posOffset>432118</wp:posOffset>
              </wp:positionV>
              <wp:extent cx="3568700" cy="39370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568700" cy="3937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1911667</wp:posOffset>
              </wp:positionH>
              <wp:positionV relativeFrom="page">
                <wp:posOffset>432118</wp:posOffset>
              </wp:positionV>
              <wp:extent cx="3568700" cy="393700"/>
              <wp:effectExtent b="0" l="0" r="0" t="0"/>
              <wp:wrapNone/>
              <wp:docPr id="5" name=""/>
              <a:graphic>
                <a:graphicData uri="http://schemas.microsoft.com/office/word/2010/wordprocessingShape">
                  <wps:wsp>
                    <wps:cNvSpPr/>
                    <wps:cNvPr id="6" name="Shape 6"/>
                    <wps:spPr>
                      <a:xfrm>
                        <a:off x="3566413" y="3587913"/>
                        <a:ext cx="3559175" cy="384175"/>
                      </a:xfrm>
                      <a:prstGeom prst="rect">
                        <a:avLst/>
                      </a:prstGeom>
                      <a:noFill/>
                      <a:ln>
                        <a:noFill/>
                      </a:ln>
                    </wps:spPr>
                    <wps:txbx>
                      <w:txbxContent>
                        <w:p w:rsidR="00000000" w:rsidDel="00000000" w:rsidP="00000000" w:rsidRDefault="00000000" w:rsidRPr="00000000">
                          <w:pPr>
                            <w:spacing w:after="0" w:before="18.99999976158142" w:line="240"/>
                            <w:ind w:left="3.0000001192092896"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000000"/>
                              <w:sz w:val="24"/>
                              <w:vertAlign w:val="baseline"/>
                            </w:rPr>
                            <w:t xml:space="preserve">Lampiran 6.1</w:t>
                          </w:r>
                        </w:p>
                        <w:p w:rsidR="00000000" w:rsidDel="00000000" w:rsidP="00000000" w:rsidRDefault="00000000" w:rsidRPr="00000000">
                          <w:pPr>
                            <w:spacing w:after="0" w:before="2.0000000298023224"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000000"/>
                              <w:sz w:val="24"/>
                              <w:vertAlign w:val="baseline"/>
                            </w:rPr>
                          </w:r>
                          <w:r w:rsidDel="00000000" w:rsidR="00000000" w:rsidRPr="00000000">
                            <w:rPr>
                              <w:rFonts w:ascii="Bookman Old Style" w:cs="Bookman Old Style" w:eastAsia="Bookman Old Style" w:hAnsi="Bookman Old Style"/>
                              <w:b w:val="1"/>
                              <w:i w:val="0"/>
                              <w:smallCaps w:val="0"/>
                              <w:strike w:val="0"/>
                              <w:color w:val="000000"/>
                              <w:sz w:val="24"/>
                              <w:vertAlign w:val="baseline"/>
                            </w:rPr>
                            <w:t xml:space="preserve">Contoh POB Penanganan Keluhan Pelanggan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1911667</wp:posOffset>
              </wp:positionH>
              <wp:positionV relativeFrom="page">
                <wp:posOffset>432118</wp:posOffset>
              </wp:positionV>
              <wp:extent cx="3568700" cy="39370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568700" cy="393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992" w:hanging="372"/>
      </w:pPr>
      <w:rPr>
        <w:rFonts w:ascii="Bookman Old Style" w:cs="Bookman Old Style" w:eastAsia="Bookman Old Style" w:hAnsi="Bookman Old Style"/>
        <w:sz w:val="22"/>
        <w:szCs w:val="22"/>
      </w:rPr>
    </w:lvl>
    <w:lvl w:ilvl="1">
      <w:start w:val="1"/>
      <w:numFmt w:val="bullet"/>
      <w:lvlText w:val="•"/>
      <w:lvlJc w:val="left"/>
      <w:pPr>
        <w:ind w:left="1818" w:hanging="371.9999999999998"/>
      </w:pPr>
      <w:rPr/>
    </w:lvl>
    <w:lvl w:ilvl="2">
      <w:start w:val="1"/>
      <w:numFmt w:val="bullet"/>
      <w:lvlText w:val="•"/>
      <w:lvlJc w:val="left"/>
      <w:pPr>
        <w:ind w:left="2636" w:hanging="371.99999999999955"/>
      </w:pPr>
      <w:rPr/>
    </w:lvl>
    <w:lvl w:ilvl="3">
      <w:start w:val="1"/>
      <w:numFmt w:val="bullet"/>
      <w:lvlText w:val="•"/>
      <w:lvlJc w:val="left"/>
      <w:pPr>
        <w:ind w:left="3454" w:hanging="372"/>
      </w:pPr>
      <w:rPr/>
    </w:lvl>
    <w:lvl w:ilvl="4">
      <w:start w:val="1"/>
      <w:numFmt w:val="bullet"/>
      <w:lvlText w:val="•"/>
      <w:lvlJc w:val="left"/>
      <w:pPr>
        <w:ind w:left="4272" w:hanging="372"/>
      </w:pPr>
      <w:rPr/>
    </w:lvl>
    <w:lvl w:ilvl="5">
      <w:start w:val="1"/>
      <w:numFmt w:val="bullet"/>
      <w:lvlText w:val="•"/>
      <w:lvlJc w:val="left"/>
      <w:pPr>
        <w:ind w:left="5090" w:hanging="372"/>
      </w:pPr>
      <w:rPr/>
    </w:lvl>
    <w:lvl w:ilvl="6">
      <w:start w:val="1"/>
      <w:numFmt w:val="bullet"/>
      <w:lvlText w:val="•"/>
      <w:lvlJc w:val="left"/>
      <w:pPr>
        <w:ind w:left="5908" w:hanging="372.0000000000009"/>
      </w:pPr>
      <w:rPr/>
    </w:lvl>
    <w:lvl w:ilvl="7">
      <w:start w:val="1"/>
      <w:numFmt w:val="bullet"/>
      <w:lvlText w:val="•"/>
      <w:lvlJc w:val="left"/>
      <w:pPr>
        <w:ind w:left="6726" w:hanging="372"/>
      </w:pPr>
      <w:rPr/>
    </w:lvl>
    <w:lvl w:ilvl="8">
      <w:start w:val="1"/>
      <w:numFmt w:val="bullet"/>
      <w:lvlText w:val="•"/>
      <w:lvlJc w:val="left"/>
      <w:pPr>
        <w:ind w:left="7544" w:hanging="372.0000000000009"/>
      </w:pPr>
      <w:rPr/>
    </w:lvl>
  </w:abstractNum>
  <w:abstractNum w:abstractNumId="2">
    <w:lvl w:ilvl="0">
      <w:start w:val="4"/>
      <w:numFmt w:val="decimal"/>
      <w:lvlText w:val="%1."/>
      <w:lvlJc w:val="left"/>
      <w:pPr>
        <w:ind w:left="1256" w:hanging="425"/>
      </w:pPr>
      <w:rPr>
        <w:rFonts w:ascii="Bookman Old Style" w:cs="Bookman Old Style" w:eastAsia="Bookman Old Style" w:hAnsi="Bookman Old Style"/>
        <w:sz w:val="22"/>
        <w:szCs w:val="22"/>
      </w:rPr>
    </w:lvl>
    <w:lvl w:ilvl="1">
      <w:start w:val="1"/>
      <w:numFmt w:val="decimal"/>
      <w:lvlText w:val="%2."/>
      <w:lvlJc w:val="left"/>
      <w:pPr>
        <w:ind w:left="1541" w:hanging="286"/>
      </w:pPr>
      <w:rPr>
        <w:rFonts w:ascii="Bookman Old Style" w:cs="Bookman Old Style" w:eastAsia="Bookman Old Style" w:hAnsi="Bookman Old Style"/>
        <w:sz w:val="22"/>
        <w:szCs w:val="22"/>
      </w:rPr>
    </w:lvl>
    <w:lvl w:ilvl="2">
      <w:start w:val="1"/>
      <w:numFmt w:val="bullet"/>
      <w:lvlText w:val="•"/>
      <w:lvlJc w:val="left"/>
      <w:pPr>
        <w:ind w:left="2389" w:hanging="286"/>
      </w:pPr>
      <w:rPr/>
    </w:lvl>
    <w:lvl w:ilvl="3">
      <w:start w:val="1"/>
      <w:numFmt w:val="bullet"/>
      <w:lvlText w:val="•"/>
      <w:lvlJc w:val="left"/>
      <w:pPr>
        <w:ind w:left="3238" w:hanging="286"/>
      </w:pPr>
      <w:rPr/>
    </w:lvl>
    <w:lvl w:ilvl="4">
      <w:start w:val="1"/>
      <w:numFmt w:val="bullet"/>
      <w:lvlText w:val="•"/>
      <w:lvlJc w:val="left"/>
      <w:pPr>
        <w:ind w:left="4087" w:hanging="286.00000000000045"/>
      </w:pPr>
      <w:rPr/>
    </w:lvl>
    <w:lvl w:ilvl="5">
      <w:start w:val="1"/>
      <w:numFmt w:val="bullet"/>
      <w:lvlText w:val="•"/>
      <w:lvlJc w:val="left"/>
      <w:pPr>
        <w:ind w:left="4936" w:hanging="286"/>
      </w:pPr>
      <w:rPr/>
    </w:lvl>
    <w:lvl w:ilvl="6">
      <w:start w:val="1"/>
      <w:numFmt w:val="bullet"/>
      <w:lvlText w:val="•"/>
      <w:lvlJc w:val="left"/>
      <w:pPr>
        <w:ind w:left="5785" w:hanging="286"/>
      </w:pPr>
      <w:rPr/>
    </w:lvl>
    <w:lvl w:ilvl="7">
      <w:start w:val="1"/>
      <w:numFmt w:val="bullet"/>
      <w:lvlText w:val="•"/>
      <w:lvlJc w:val="left"/>
      <w:pPr>
        <w:ind w:left="6634" w:hanging="286"/>
      </w:pPr>
      <w:rPr/>
    </w:lvl>
    <w:lvl w:ilvl="8">
      <w:start w:val="1"/>
      <w:numFmt w:val="bullet"/>
      <w:lvlText w:val="•"/>
      <w:lvlJc w:val="left"/>
      <w:pPr>
        <w:ind w:left="7483" w:hanging="286.0000000000009"/>
      </w:pPr>
      <w:rPr/>
    </w:lvl>
  </w:abstractNum>
  <w:abstractNum w:abstractNumId="3">
    <w:lvl w:ilvl="0">
      <w:start w:val="4"/>
      <w:numFmt w:val="decimal"/>
      <w:lvlText w:val="%1"/>
      <w:lvlJc w:val="left"/>
      <w:pPr>
        <w:ind w:left="843" w:hanging="437.00000000000006"/>
      </w:pPr>
      <w:rPr/>
    </w:lvl>
    <w:lvl w:ilvl="1">
      <w:start w:val="3"/>
      <w:numFmt w:val="decimal"/>
      <w:lvlText w:val="%1.%2"/>
      <w:lvlJc w:val="left"/>
      <w:pPr>
        <w:ind w:left="843" w:hanging="437.00000000000006"/>
      </w:pPr>
      <w:rPr>
        <w:rFonts w:ascii="Bookman Old Style" w:cs="Bookman Old Style" w:eastAsia="Bookman Old Style" w:hAnsi="Bookman Old Style"/>
        <w:sz w:val="22"/>
        <w:szCs w:val="22"/>
      </w:rPr>
    </w:lvl>
    <w:lvl w:ilvl="2">
      <w:start w:val="1"/>
      <w:numFmt w:val="decimal"/>
      <w:lvlText w:val="%3."/>
      <w:lvlJc w:val="left"/>
      <w:pPr>
        <w:ind w:left="1186" w:hanging="356"/>
      </w:pPr>
      <w:rPr>
        <w:rFonts w:ascii="Bookman Old Style" w:cs="Bookman Old Style" w:eastAsia="Bookman Old Style" w:hAnsi="Bookman Old Style"/>
        <w:sz w:val="22"/>
        <w:szCs w:val="22"/>
      </w:rPr>
    </w:lvl>
    <w:lvl w:ilvl="3">
      <w:start w:val="1"/>
      <w:numFmt w:val="bullet"/>
      <w:lvlText w:val="•"/>
      <w:lvlJc w:val="left"/>
      <w:pPr>
        <w:ind w:left="2958" w:hanging="356"/>
      </w:pPr>
      <w:rPr/>
    </w:lvl>
    <w:lvl w:ilvl="4">
      <w:start w:val="1"/>
      <w:numFmt w:val="bullet"/>
      <w:lvlText w:val="•"/>
      <w:lvlJc w:val="left"/>
      <w:pPr>
        <w:ind w:left="3847" w:hanging="356.00000000000045"/>
      </w:pPr>
      <w:rPr/>
    </w:lvl>
    <w:lvl w:ilvl="5">
      <w:start w:val="1"/>
      <w:numFmt w:val="bullet"/>
      <w:lvlText w:val="•"/>
      <w:lvlJc w:val="left"/>
      <w:pPr>
        <w:ind w:left="4736" w:hanging="356"/>
      </w:pPr>
      <w:rPr/>
    </w:lvl>
    <w:lvl w:ilvl="6">
      <w:start w:val="1"/>
      <w:numFmt w:val="bullet"/>
      <w:lvlText w:val="•"/>
      <w:lvlJc w:val="left"/>
      <w:pPr>
        <w:ind w:left="5625" w:hanging="356"/>
      </w:pPr>
      <w:rPr/>
    </w:lvl>
    <w:lvl w:ilvl="7">
      <w:start w:val="1"/>
      <w:numFmt w:val="bullet"/>
      <w:lvlText w:val="•"/>
      <w:lvlJc w:val="left"/>
      <w:pPr>
        <w:ind w:left="6514" w:hanging="356"/>
      </w:pPr>
      <w:rPr/>
    </w:lvl>
    <w:lvl w:ilvl="8">
      <w:start w:val="1"/>
      <w:numFmt w:val="bullet"/>
      <w:lvlText w:val="•"/>
      <w:lvlJc w:val="left"/>
      <w:pPr>
        <w:ind w:left="7403" w:hanging="356.0000000000009"/>
      </w:pPr>
      <w:rPr/>
    </w:lvl>
  </w:abstractNum>
  <w:abstractNum w:abstractNumId="4">
    <w:lvl w:ilvl="0">
      <w:start w:val="1"/>
      <w:numFmt w:val="decimal"/>
      <w:lvlText w:val="%1."/>
      <w:lvlJc w:val="left"/>
      <w:pPr>
        <w:ind w:left="550" w:hanging="363"/>
      </w:pPr>
      <w:rPr>
        <w:rFonts w:ascii="Bookman Old Style" w:cs="Bookman Old Style" w:eastAsia="Bookman Old Style" w:hAnsi="Bookman Old Style"/>
        <w:sz w:val="22"/>
        <w:szCs w:val="22"/>
      </w:rPr>
    </w:lvl>
    <w:lvl w:ilvl="1">
      <w:start w:val="1"/>
      <w:numFmt w:val="lowerLetter"/>
      <w:lvlText w:val="%2."/>
      <w:lvlJc w:val="left"/>
      <w:pPr>
        <w:ind w:left="831" w:hanging="281.0000000000001"/>
      </w:pPr>
      <w:rPr>
        <w:rFonts w:ascii="Bookman Old Style" w:cs="Bookman Old Style" w:eastAsia="Bookman Old Style" w:hAnsi="Bookman Old Style"/>
        <w:sz w:val="22"/>
        <w:szCs w:val="22"/>
      </w:rPr>
    </w:lvl>
    <w:lvl w:ilvl="2">
      <w:start w:val="1"/>
      <w:numFmt w:val="bullet"/>
      <w:lvlText w:val="•"/>
      <w:lvlJc w:val="left"/>
      <w:pPr>
        <w:ind w:left="1766" w:hanging="281"/>
      </w:pPr>
      <w:rPr/>
    </w:lvl>
    <w:lvl w:ilvl="3">
      <w:start w:val="1"/>
      <w:numFmt w:val="bullet"/>
      <w:lvlText w:val="•"/>
      <w:lvlJc w:val="left"/>
      <w:pPr>
        <w:ind w:left="2693" w:hanging="281"/>
      </w:pPr>
      <w:rPr/>
    </w:lvl>
    <w:lvl w:ilvl="4">
      <w:start w:val="1"/>
      <w:numFmt w:val="bullet"/>
      <w:lvlText w:val="•"/>
      <w:lvlJc w:val="left"/>
      <w:pPr>
        <w:ind w:left="3620" w:hanging="281"/>
      </w:pPr>
      <w:rPr/>
    </w:lvl>
    <w:lvl w:ilvl="5">
      <w:start w:val="1"/>
      <w:numFmt w:val="bullet"/>
      <w:lvlText w:val="•"/>
      <w:lvlJc w:val="left"/>
      <w:pPr>
        <w:ind w:left="4547" w:hanging="281"/>
      </w:pPr>
      <w:rPr/>
    </w:lvl>
    <w:lvl w:ilvl="6">
      <w:start w:val="1"/>
      <w:numFmt w:val="bullet"/>
      <w:lvlText w:val="•"/>
      <w:lvlJc w:val="left"/>
      <w:pPr>
        <w:ind w:left="5473" w:hanging="281.0000000000009"/>
      </w:pPr>
      <w:rPr/>
    </w:lvl>
    <w:lvl w:ilvl="7">
      <w:start w:val="1"/>
      <w:numFmt w:val="bullet"/>
      <w:lvlText w:val="•"/>
      <w:lvlJc w:val="left"/>
      <w:pPr>
        <w:ind w:left="6400" w:hanging="281"/>
      </w:pPr>
      <w:rPr/>
    </w:lvl>
    <w:lvl w:ilvl="8">
      <w:start w:val="1"/>
      <w:numFmt w:val="bullet"/>
      <w:lvlText w:val="•"/>
      <w:lvlJc w:val="left"/>
      <w:pPr>
        <w:ind w:left="7327" w:hanging="281"/>
      </w:pPr>
      <w:rPr/>
    </w:lvl>
  </w:abstractNum>
  <w:abstractNum w:abstractNumId="5">
    <w:lvl w:ilvl="0">
      <w:start w:val="4"/>
      <w:numFmt w:val="decimal"/>
      <w:lvlText w:val="%1"/>
      <w:lvlJc w:val="left"/>
      <w:pPr>
        <w:ind w:left="1028" w:hanging="552"/>
      </w:pPr>
      <w:rPr/>
    </w:lvl>
    <w:lvl w:ilvl="1">
      <w:start w:val="1"/>
      <w:numFmt w:val="decimal"/>
      <w:lvlText w:val="%1.%2."/>
      <w:lvlJc w:val="left"/>
      <w:pPr>
        <w:ind w:left="1028" w:hanging="552"/>
      </w:pPr>
      <w:rPr>
        <w:rFonts w:ascii="Bookman Old Style" w:cs="Bookman Old Style" w:eastAsia="Bookman Old Style" w:hAnsi="Bookman Old Style"/>
        <w:sz w:val="22"/>
        <w:szCs w:val="22"/>
      </w:rPr>
    </w:lvl>
    <w:lvl w:ilvl="2">
      <w:start w:val="1"/>
      <w:numFmt w:val="decimal"/>
      <w:lvlText w:val="%3)."/>
      <w:lvlJc w:val="left"/>
      <w:pPr>
        <w:ind w:left="1400" w:hanging="425"/>
      </w:pPr>
      <w:rPr>
        <w:rFonts w:ascii="Bookman Old Style" w:cs="Bookman Old Style" w:eastAsia="Bookman Old Style" w:hAnsi="Bookman Old Style"/>
        <w:sz w:val="22"/>
        <w:szCs w:val="22"/>
      </w:rPr>
    </w:lvl>
    <w:lvl w:ilvl="3">
      <w:start w:val="1"/>
      <w:numFmt w:val="lowerLetter"/>
      <w:lvlText w:val="%4."/>
      <w:lvlJc w:val="left"/>
      <w:pPr>
        <w:ind w:left="1824" w:hanging="425"/>
      </w:pPr>
      <w:rPr>
        <w:rFonts w:ascii="Bookman Old Style" w:cs="Bookman Old Style" w:eastAsia="Bookman Old Style" w:hAnsi="Bookman Old Style"/>
        <w:sz w:val="22"/>
        <w:szCs w:val="22"/>
      </w:rPr>
    </w:lvl>
    <w:lvl w:ilvl="4">
      <w:start w:val="1"/>
      <w:numFmt w:val="bullet"/>
      <w:lvlText w:val="•"/>
      <w:lvlJc w:val="left"/>
      <w:pPr>
        <w:ind w:left="3660" w:hanging="425"/>
      </w:pPr>
      <w:rPr/>
    </w:lvl>
    <w:lvl w:ilvl="5">
      <w:start w:val="1"/>
      <w:numFmt w:val="bullet"/>
      <w:lvlText w:val="•"/>
      <w:lvlJc w:val="left"/>
      <w:pPr>
        <w:ind w:left="4580" w:hanging="425"/>
      </w:pPr>
      <w:rPr/>
    </w:lvl>
    <w:lvl w:ilvl="6">
      <w:start w:val="1"/>
      <w:numFmt w:val="bullet"/>
      <w:lvlText w:val="•"/>
      <w:lvlJc w:val="left"/>
      <w:pPr>
        <w:ind w:left="5500" w:hanging="425"/>
      </w:pPr>
      <w:rPr/>
    </w:lvl>
    <w:lvl w:ilvl="7">
      <w:start w:val="1"/>
      <w:numFmt w:val="bullet"/>
      <w:lvlText w:val="•"/>
      <w:lvlJc w:val="left"/>
      <w:pPr>
        <w:ind w:left="6420" w:hanging="425"/>
      </w:pPr>
      <w:rPr/>
    </w:lvl>
    <w:lvl w:ilvl="8">
      <w:start w:val="1"/>
      <w:numFmt w:val="bullet"/>
      <w:lvlText w:val="•"/>
      <w:lvlJc w:val="left"/>
      <w:pPr>
        <w:ind w:left="7340" w:hanging="425"/>
      </w:pPr>
      <w:rPr/>
    </w:lvl>
  </w:abstractNum>
  <w:abstractNum w:abstractNumId="6">
    <w:lvl w:ilvl="0">
      <w:start w:val="1"/>
      <w:numFmt w:val="lowerLetter"/>
      <w:lvlText w:val="%1."/>
      <w:lvlJc w:val="left"/>
      <w:pPr>
        <w:ind w:left="1563" w:hanging="360"/>
      </w:pPr>
      <w:rPr/>
    </w:lvl>
    <w:lvl w:ilvl="1">
      <w:start w:val="1"/>
      <w:numFmt w:val="lowerLetter"/>
      <w:lvlText w:val="%2."/>
      <w:lvlJc w:val="left"/>
      <w:pPr>
        <w:ind w:left="2283" w:hanging="360"/>
      </w:pPr>
      <w:rPr/>
    </w:lvl>
    <w:lvl w:ilvl="2">
      <w:start w:val="1"/>
      <w:numFmt w:val="lowerRoman"/>
      <w:lvlText w:val="%3."/>
      <w:lvlJc w:val="right"/>
      <w:pPr>
        <w:ind w:left="3003" w:hanging="180"/>
      </w:pPr>
      <w:rPr/>
    </w:lvl>
    <w:lvl w:ilvl="3">
      <w:start w:val="1"/>
      <w:numFmt w:val="decimal"/>
      <w:lvlText w:val="%4."/>
      <w:lvlJc w:val="left"/>
      <w:pPr>
        <w:ind w:left="3723" w:hanging="360"/>
      </w:pPr>
      <w:rPr/>
    </w:lvl>
    <w:lvl w:ilvl="4">
      <w:start w:val="1"/>
      <w:numFmt w:val="lowerLetter"/>
      <w:lvlText w:val="%5."/>
      <w:lvlJc w:val="left"/>
      <w:pPr>
        <w:ind w:left="4443" w:hanging="360"/>
      </w:pPr>
      <w:rPr/>
    </w:lvl>
    <w:lvl w:ilvl="5">
      <w:start w:val="1"/>
      <w:numFmt w:val="lowerRoman"/>
      <w:lvlText w:val="%6."/>
      <w:lvlJc w:val="right"/>
      <w:pPr>
        <w:ind w:left="5163" w:hanging="180"/>
      </w:pPr>
      <w:rPr/>
    </w:lvl>
    <w:lvl w:ilvl="6">
      <w:start w:val="1"/>
      <w:numFmt w:val="decimal"/>
      <w:lvlText w:val="%7."/>
      <w:lvlJc w:val="left"/>
      <w:pPr>
        <w:ind w:left="5883" w:hanging="360"/>
      </w:pPr>
      <w:rPr/>
    </w:lvl>
    <w:lvl w:ilvl="7">
      <w:start w:val="1"/>
      <w:numFmt w:val="lowerLetter"/>
      <w:lvlText w:val="%8."/>
      <w:lvlJc w:val="left"/>
      <w:pPr>
        <w:ind w:left="6603" w:hanging="360"/>
      </w:pPr>
      <w:rPr/>
    </w:lvl>
    <w:lvl w:ilvl="8">
      <w:start w:val="1"/>
      <w:numFmt w:val="lowerRoman"/>
      <w:lvlText w:val="%9."/>
      <w:lvlJc w:val="right"/>
      <w:pPr>
        <w:ind w:left="732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9" w:lineRule="auto"/>
      <w:ind w:left="340"/>
    </w:pPr>
    <w:rPr>
      <w:sz w:val="40"/>
      <w:szCs w:val="40"/>
    </w:rPr>
  </w:style>
  <w:style w:type="paragraph" w:styleId="Heading2">
    <w:name w:val="heading 2"/>
    <w:basedOn w:val="Normal"/>
    <w:next w:val="Normal"/>
    <w:pPr>
      <w:ind w:left="340"/>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header" Target="head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